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b w:val="0"/>
        </w:rPr>
      </w:pPr>
      <w:r w:rsidDel="00000000" w:rsidR="00000000" w:rsidRPr="00000000">
        <w:rPr>
          <w:rtl w:val="0"/>
        </w:rPr>
        <w:t xml:space="preserve">Título del Trabajo (sugerencia 15 palabras)</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(Arial, 14 pts. negrita, centrado)</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Autor ¹, Autor *², Autor </w:t>
      </w:r>
      <w:r w:rsidDel="00000000" w:rsidR="00000000" w:rsidRPr="00000000">
        <w:rPr>
          <w:sz w:val="20"/>
          <w:szCs w:val="20"/>
          <w:vertAlign w:val="superscript"/>
          <w:rtl w:val="0"/>
        </w:rPr>
        <w:t xml:space="preserve">3</w:t>
      </w:r>
      <w:r w:rsidDel="00000000" w:rsidR="00000000" w:rsidRPr="00000000">
        <w:rPr>
          <w:sz w:val="20"/>
          <w:szCs w:val="20"/>
          <w:rtl w:val="0"/>
        </w:rPr>
        <w:t xml:space="preserve">,  Autor </w:t>
      </w:r>
      <w:r w:rsidDel="00000000" w:rsidR="00000000" w:rsidRPr="00000000">
        <w:rPr>
          <w:sz w:val="20"/>
          <w:szCs w:val="20"/>
          <w:vertAlign w:val="superscript"/>
          <w:rtl w:val="0"/>
        </w:rPr>
        <w:t xml:space="preserve">4</w:t>
      </w:r>
      <w:r w:rsidDel="00000000" w:rsidR="00000000" w:rsidRPr="00000000">
        <w:rPr>
          <w:sz w:val="20"/>
          <w:szCs w:val="20"/>
          <w:rtl w:val="0"/>
        </w:rPr>
        <w:t xml:space="preserve">, Autor </w:t>
      </w:r>
      <w:r w:rsidDel="00000000" w:rsidR="00000000" w:rsidRPr="00000000">
        <w:rPr>
          <w:sz w:val="20"/>
          <w:szCs w:val="20"/>
          <w:vertAlign w:val="superscript"/>
          <w:rtl w:val="0"/>
        </w:rPr>
        <w:t xml:space="preserve">5</w:t>
      </w:r>
      <w:r w:rsidDel="00000000" w:rsidR="00000000" w:rsidRPr="00000000">
        <w:rPr>
          <w:rtl w:val="0"/>
        </w:rPr>
      </w:r>
    </w:p>
    <w:p w:rsidR="00000000" w:rsidDel="00000000" w:rsidP="00000000" w:rsidRDefault="00000000" w:rsidRPr="00000000" w14:paraId="00000006">
      <w:pPr>
        <w:jc w:val="center"/>
        <w:rPr>
          <w:sz w:val="18"/>
          <w:szCs w:val="18"/>
        </w:rPr>
      </w:pPr>
      <w:r w:rsidDel="00000000" w:rsidR="00000000" w:rsidRPr="00000000">
        <w:rPr>
          <w:rtl w:val="0"/>
        </w:rPr>
      </w:r>
    </w:p>
    <w:p w:rsidR="00000000" w:rsidDel="00000000" w:rsidP="00000000" w:rsidRDefault="00000000" w:rsidRPr="00000000" w14:paraId="00000007">
      <w:pPr>
        <w:jc w:val="center"/>
        <w:rPr>
          <w:sz w:val="18"/>
          <w:szCs w:val="18"/>
        </w:rPr>
      </w:pPr>
      <w:r w:rsidDel="00000000" w:rsidR="00000000" w:rsidRPr="00000000">
        <w:rPr>
          <w:sz w:val="18"/>
          <w:szCs w:val="18"/>
          <w:vertAlign w:val="superscript"/>
          <w:rtl w:val="0"/>
        </w:rPr>
        <w:t xml:space="preserve">1</w:t>
      </w:r>
      <w:r w:rsidDel="00000000" w:rsidR="00000000" w:rsidRPr="00000000">
        <w:rPr>
          <w:sz w:val="18"/>
          <w:szCs w:val="18"/>
          <w:rtl w:val="0"/>
        </w:rPr>
        <w:t xml:space="preserve">Tecnológico Nacional de México / Cd. Guzmán, Jalisco, México, 49100</w:t>
      </w:r>
    </w:p>
    <w:p w:rsidR="00000000" w:rsidDel="00000000" w:rsidP="00000000" w:rsidRDefault="00000000" w:rsidRPr="00000000" w14:paraId="00000008">
      <w:pPr>
        <w:jc w:val="center"/>
        <w:rPr>
          <w:sz w:val="18"/>
          <w:szCs w:val="18"/>
        </w:rPr>
      </w:pPr>
      <w:r w:rsidDel="00000000" w:rsidR="00000000" w:rsidRPr="00000000">
        <w:rPr>
          <w:sz w:val="18"/>
          <w:szCs w:val="18"/>
          <w:vertAlign w:val="superscript"/>
          <w:rtl w:val="0"/>
        </w:rPr>
        <w:t xml:space="preserve">1</w:t>
      </w:r>
      <w:r w:rsidDel="00000000" w:rsidR="00000000" w:rsidRPr="00000000">
        <w:rPr>
          <w:sz w:val="18"/>
          <w:szCs w:val="18"/>
          <w:rtl w:val="0"/>
        </w:rPr>
        <w:t xml:space="preserve">Facultad de Telemática / Universidad de Colima, Colima, México, 28040</w:t>
      </w:r>
    </w:p>
    <w:p w:rsidR="00000000" w:rsidDel="00000000" w:rsidP="00000000" w:rsidRDefault="00000000" w:rsidRPr="00000000" w14:paraId="00000009">
      <w:pPr>
        <w:jc w:val="center"/>
        <w:rPr>
          <w:sz w:val="18"/>
          <w:szCs w:val="18"/>
        </w:rPr>
      </w:pPr>
      <w:r w:rsidDel="00000000" w:rsidR="00000000" w:rsidRPr="00000000">
        <w:rPr>
          <w:sz w:val="18"/>
          <w:szCs w:val="18"/>
          <w:vertAlign w:val="superscript"/>
          <w:rtl w:val="0"/>
        </w:rPr>
        <w:t xml:space="preserve">1</w:t>
      </w:r>
      <w:r w:rsidDel="00000000" w:rsidR="00000000" w:rsidRPr="00000000">
        <w:rPr>
          <w:sz w:val="18"/>
          <w:szCs w:val="18"/>
          <w:rtl w:val="0"/>
        </w:rPr>
        <w:t xml:space="preserve">Tecnológico Nacional de México / Colima, Colima, México, 49100</w:t>
      </w:r>
    </w:p>
    <w:p w:rsidR="00000000" w:rsidDel="00000000" w:rsidP="00000000" w:rsidRDefault="00000000" w:rsidRPr="00000000" w14:paraId="0000000A">
      <w:pPr>
        <w:jc w:val="center"/>
        <w:rPr>
          <w:sz w:val="18"/>
          <w:szCs w:val="18"/>
        </w:rPr>
      </w:pPr>
      <w:r w:rsidDel="00000000" w:rsidR="00000000" w:rsidRPr="00000000">
        <w:rPr>
          <w:rtl w:val="0"/>
        </w:rPr>
      </w:r>
    </w:p>
    <w:p w:rsidR="00000000" w:rsidDel="00000000" w:rsidP="00000000" w:rsidRDefault="00000000" w:rsidRPr="00000000" w14:paraId="0000000B">
      <w:pPr>
        <w:jc w:val="center"/>
        <w:rPr>
          <w:sz w:val="18"/>
          <w:szCs w:val="18"/>
        </w:rPr>
      </w:pPr>
      <w:r w:rsidDel="00000000" w:rsidR="00000000" w:rsidRPr="00000000">
        <w:rPr>
          <w:sz w:val="18"/>
          <w:szCs w:val="18"/>
          <w:rtl w:val="0"/>
        </w:rPr>
        <w:t xml:space="preserve">23 de enero de 2025</w:t>
      </w:r>
    </w:p>
    <w:p w:rsidR="00000000" w:rsidDel="00000000" w:rsidP="00000000" w:rsidRDefault="00000000" w:rsidRPr="00000000" w14:paraId="0000000C">
      <w:pPr>
        <w:jc w:val="center"/>
        <w:rPr>
          <w:sz w:val="18"/>
          <w:szCs w:val="18"/>
        </w:rPr>
      </w:pPr>
      <w:r w:rsidDel="00000000" w:rsidR="00000000" w:rsidRPr="00000000">
        <w:rPr>
          <w:rtl w:val="0"/>
        </w:rPr>
      </w:r>
    </w:p>
    <w:p w:rsidR="00000000" w:rsidDel="00000000" w:rsidP="00000000" w:rsidRDefault="00000000" w:rsidRPr="00000000" w14:paraId="0000000D">
      <w:pPr>
        <w:jc w:val="center"/>
        <w:rPr>
          <w:sz w:val="18"/>
          <w:szCs w:val="18"/>
        </w:rPr>
        <w:sectPr>
          <w:headerReference r:id="rId9" w:type="default"/>
          <w:footerReference r:id="rId10" w:type="default"/>
          <w:footerReference r:id="rId11" w:type="even"/>
          <w:pgSz w:h="15840" w:w="12240" w:orient="portrait"/>
          <w:pgMar w:bottom="1134" w:top="430" w:left="1418" w:right="1134" w:header="1417" w:footer="1417"/>
          <w:pgNumType w:start="1"/>
        </w:sectPr>
      </w:pPr>
      <w:r w:rsidDel="00000000" w:rsidR="00000000" w:rsidRPr="00000000">
        <w:rPr>
          <w:rtl w:val="0"/>
        </w:rPr>
      </w:r>
    </w:p>
    <w:p w:rsidR="00000000" w:rsidDel="00000000" w:rsidP="00000000" w:rsidRDefault="00000000" w:rsidRPr="00000000" w14:paraId="0000000E">
      <w:pPr>
        <w:pStyle w:val="Heading2"/>
        <w:rPr/>
      </w:pPr>
      <w:r w:rsidDel="00000000" w:rsidR="00000000" w:rsidRPr="00000000">
        <w:rPr>
          <w:rtl w:val="0"/>
        </w:rPr>
        <w:t xml:space="preserve">Resumen</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i w:val="1"/>
        </w:rPr>
      </w:pPr>
      <w:r w:rsidDel="00000000" w:rsidR="00000000" w:rsidRPr="00000000">
        <w:rPr>
          <w:b w:val="1"/>
          <w:i w:val="1"/>
          <w:rtl w:val="0"/>
        </w:rPr>
        <w:t xml:space="preserve">El resumen deberá estar escrito en Arial, 11 Pts., cursiva negrita y justificado completo en la columna del lado izquierdo como se muestra en este documento. Debe resumir el trabajo, dar el mensaje principal e invitar a su lectura. Debe redactarse de manera directa precisando los aspectos metodológicos importantes y enfatizando los resultados y conclusiones más relevantes. El resumen debe tener una extensión de 100 a 200 palabras y la longitud total del documento debe contemplar entre 8 páginas. Debe seguir preferentemente las pautas: contexto, problemática, propuesta de solución u objetivo, metodología, resultados y contribuciones.</w:t>
      </w:r>
    </w:p>
    <w:p w:rsidR="00000000" w:rsidDel="00000000" w:rsidP="00000000" w:rsidRDefault="00000000" w:rsidRPr="00000000" w14:paraId="00000011">
      <w:pPr>
        <w:rPr>
          <w:b w:val="1"/>
          <w:i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PALABRAS CLAVE: Se sugiere cinco palabras o frases cortas en orden alfabético, separadas por comas, que representen su reporte.</w:t>
      </w:r>
    </w:p>
    <w:p w:rsidR="00000000" w:rsidDel="00000000" w:rsidP="00000000" w:rsidRDefault="00000000" w:rsidRPr="00000000" w14:paraId="00000013">
      <w:pPr>
        <w:ind w:firstLine="227"/>
        <w:rPr>
          <w:b w:val="1"/>
        </w:rPr>
      </w:pP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Abstract</w:t>
      </w:r>
    </w:p>
    <w:p w:rsidR="00000000" w:rsidDel="00000000" w:rsidP="00000000" w:rsidRDefault="00000000" w:rsidRPr="00000000" w14:paraId="00000015">
      <w:pPr>
        <w:rPr>
          <w:b w:val="1"/>
          <w:i w:val="1"/>
        </w:rPr>
      </w:pPr>
      <w:r w:rsidDel="00000000" w:rsidR="00000000" w:rsidRPr="00000000">
        <w:rPr>
          <w:b w:val="1"/>
          <w:i w:val="1"/>
          <w:rtl w:val="0"/>
        </w:rPr>
        <w:t xml:space="preserve">El abstract es</w:t>
      </w:r>
      <w:r w:rsidDel="00000000" w:rsidR="00000000" w:rsidRPr="00000000">
        <w:rPr>
          <w:b w:val="1"/>
          <w:rtl w:val="0"/>
        </w:rPr>
        <w:t xml:space="preserve"> la traducción fiel al inglés del resumen, no debe excederse de 200 palabras</w:t>
      </w:r>
      <w:r w:rsidDel="00000000" w:rsidR="00000000" w:rsidRPr="00000000">
        <w:rPr>
          <w:b w:val="1"/>
          <w:i w:val="1"/>
          <w:rtl w:val="0"/>
        </w:rPr>
        <w:t xml:space="preserve"> Arial,11 Pts., cursiva, negritas y espacio simple el cual viene por defecto en esta plantilla.</w:t>
      </w:r>
    </w:p>
    <w:p w:rsidR="00000000" w:rsidDel="00000000" w:rsidP="00000000" w:rsidRDefault="00000000" w:rsidRPr="00000000" w14:paraId="00000016">
      <w:pPr>
        <w:rPr>
          <w:b w:val="1"/>
          <w:i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KEYWORDS: son las palabras claves en inglés.</w:t>
      </w:r>
    </w:p>
    <w:p w:rsidR="00000000" w:rsidDel="00000000" w:rsidP="00000000" w:rsidRDefault="00000000" w:rsidRPr="00000000" w14:paraId="00000018">
      <w:pPr>
        <w:tabs>
          <w:tab w:val="left" w:leader="none" w:pos="425"/>
        </w:tabs>
        <w:rPr>
          <w:sz w:val="18"/>
          <w:szCs w:val="1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40" w:lineRule="auto"/>
        <w:ind w:left="432" w:right="0" w:hanging="43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INTRODUCCIÓN</w:t>
      </w:r>
    </w:p>
    <w:p w:rsidR="00000000" w:rsidDel="00000000" w:rsidP="00000000" w:rsidRDefault="00000000" w:rsidRPr="00000000" w14:paraId="0000001A">
      <w:pPr>
        <w:rPr/>
      </w:pPr>
      <w:r w:rsidDel="00000000" w:rsidR="00000000" w:rsidRPr="00000000">
        <w:rPr>
          <w:rtl w:val="0"/>
        </w:rPr>
        <w:t xml:space="preserve">Debe ser breve, esclareciendo la naturaleza del problema de investigación estudiado con su correspondiente sustento teórico. Debe considerar la(s) hipótesis del trabajo, con citación bibliográfica específica (entre corchetes y en orden numérico); finalizando con los objetivos de la investigación. No debe representar más del 10% del documento total. </w:t>
      </w:r>
    </w:p>
    <w:p w:rsidR="00000000" w:rsidDel="00000000" w:rsidP="00000000" w:rsidRDefault="00000000" w:rsidRPr="00000000" w14:paraId="0000001B">
      <w:pPr>
        <w:rPr/>
      </w:pPr>
      <w:r w:rsidDel="00000000" w:rsidR="00000000" w:rsidRPr="00000000">
        <w:rPr>
          <w:rtl w:val="0"/>
        </w:rPr>
        <w:t xml:space="preserve">Las citas deben seguir la norma APA 6, donde hay citas no leídas: ``... condiciones de transformación (Chomsky, 1973; Strögen and Gertz, 2012, Castor and Pollux, 1992).'' Así como leídas: ``De acuerdo con Zavatta (1992), se tiene que...''.</w:t>
      </w:r>
    </w:p>
    <w:p w:rsidR="00000000" w:rsidDel="00000000" w:rsidP="00000000" w:rsidRDefault="00000000" w:rsidRPr="00000000" w14:paraId="0000001C">
      <w:pPr>
        <w:rPr/>
      </w:pPr>
      <w:r w:rsidDel="00000000" w:rsidR="00000000" w:rsidRPr="00000000">
        <w:rPr>
          <w:rtl w:val="0"/>
        </w:rPr>
        <w:t xml:space="preserve">Deberá incluir solo referencias que son citadas en el texto y dar preferencia a referencias actuales y reconocidas de fuentes como artículos, tesis, bibliografía, organizaciones oficiales, etc.</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40" w:lineRule="auto"/>
        <w:ind w:left="432"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REVISIÓN DE LA LITERATURA</w:t>
      </w:r>
    </w:p>
    <w:p w:rsidR="00000000" w:rsidDel="00000000" w:rsidP="00000000" w:rsidRDefault="00000000" w:rsidRPr="00000000" w14:paraId="0000001F">
      <w:pPr>
        <w:rPr/>
      </w:pPr>
      <w:r w:rsidDel="00000000" w:rsidR="00000000" w:rsidRPr="00000000">
        <w:rPr>
          <w:rtl w:val="0"/>
        </w:rPr>
        <w:t xml:space="preserve">Debe incluir un análisis crítico de aquellos trabajos directamente relacionados al trabajo presentado en el manuscrito, que permita establecer una discusión de resultados en la sección correspondiente para ello. Son los trabajos que existen a manera de antecedentes directos.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40" w:lineRule="auto"/>
        <w:ind w:left="432"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MATERIAL Y MÉTODOS</w:t>
      </w:r>
    </w:p>
    <w:p w:rsidR="00000000" w:rsidDel="00000000" w:rsidP="00000000" w:rsidRDefault="00000000" w:rsidRPr="00000000" w14:paraId="00000022">
      <w:pPr>
        <w:rPr/>
      </w:pPr>
      <w:r w:rsidDel="00000000" w:rsidR="00000000" w:rsidRPr="00000000">
        <w:rPr>
          <w:rtl w:val="0"/>
        </w:rPr>
        <w:t xml:space="preserve">Describe como se resolvió el problema planteado considerando: lugar de ejecución del trabajo, procedencia del material usado, población y muestra, métodos, técnicas, equipos, diseño metodológico y materiales. Además, debe precisar las metodologías de análisis, diseño experimental, factores y niveles en estudio, tratamientos, procedimientos y pruebas estadísticas realizadas en el contraste de las hipótesis. La metodología usada debe ser reproducible por otros.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576"/>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Figuras, Tablas y Ecuaciones</w:t>
      </w:r>
    </w:p>
    <w:p w:rsidR="00000000" w:rsidDel="00000000" w:rsidP="00000000" w:rsidRDefault="00000000" w:rsidRPr="00000000" w14:paraId="00000025">
      <w:pPr>
        <w:rPr/>
      </w:pPr>
      <w:r w:rsidDel="00000000" w:rsidR="00000000" w:rsidRPr="00000000">
        <w:rPr>
          <w:rtl w:val="0"/>
        </w:rPr>
        <w:t xml:space="preserve">A continuación, se describen las especificaciones requeridas para la incorporación de figuras, tablas y ecuaciones.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Figuras</w:t>
      </w:r>
    </w:p>
    <w:p w:rsidR="00000000" w:rsidDel="00000000" w:rsidP="00000000" w:rsidRDefault="00000000" w:rsidRPr="00000000" w14:paraId="00000028">
      <w:pPr>
        <w:rPr/>
      </w:pPr>
      <w:r w:rsidDel="00000000" w:rsidR="00000000" w:rsidRPr="00000000">
        <w:rPr>
          <w:rtl w:val="0"/>
        </w:rPr>
        <w:t xml:space="preserve">Todas las figuras (gráficas, diagramas, imágenes y fotografías) deben insertarse en el texto y ser referenciadas en éste. Por ejemplo: “..en la Figura 1 se observa…”. Deben insertarse con una calidad mínima de 300 dpi conservando el orden y presentación del documento. No colocar figuras antes de su primera mención en el texto.</w:t>
      </w:r>
      <w:r w:rsidDel="00000000" w:rsidR="00000000" w:rsidRPr="00000000">
        <w:rPr>
          <w:i w:val="1"/>
          <w:rtl w:val="0"/>
        </w:rPr>
        <w:t xml:space="preserve"> </w:t>
      </w:r>
      <w:r w:rsidDel="00000000" w:rsidR="00000000" w:rsidRPr="00000000">
        <w:rPr>
          <w:rtl w:val="0"/>
        </w:rPr>
        <w:t xml:space="preserve">El título y fuente de la figura se inserta debajo de éstas y debe ser Arial 9 Pts. cursivas negritas.</w:t>
      </w:r>
    </w:p>
    <w:p w:rsidR="00000000" w:rsidDel="00000000" w:rsidP="00000000" w:rsidRDefault="00000000" w:rsidRPr="00000000" w14:paraId="00000029">
      <w:pPr>
        <w:ind w:firstLine="0"/>
        <w:rPr/>
      </w:pPr>
      <w:r w:rsidDel="00000000" w:rsidR="00000000" w:rsidRPr="00000000">
        <w:rPr>
          <w:rtl w:val="0"/>
        </w:rPr>
      </w:r>
    </w:p>
    <w:p w:rsidR="00000000" w:rsidDel="00000000" w:rsidP="00000000" w:rsidRDefault="00000000" w:rsidRPr="00000000" w14:paraId="0000002A">
      <w:pPr>
        <w:ind w:firstLine="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Figura 1: Leyenda de la figura.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Fuente: fuente de la figura acorde con la normatividad de APA 6.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El número de figuras debe estar relacionada con cada resultado y ser descriptivas. Está permitido el uso de imágenes a color, el título y la fuente van colocados en el pie de la imagen.</w:t>
      </w:r>
    </w:p>
    <w:p w:rsidR="00000000" w:rsidDel="00000000" w:rsidP="00000000" w:rsidRDefault="00000000" w:rsidRPr="00000000" w14:paraId="0000002F">
      <w:pPr>
        <w:rPr/>
      </w:pPr>
      <w:r w:rsidDel="00000000" w:rsidR="00000000" w:rsidRPr="00000000">
        <w:rPr>
          <w:rtl w:val="0"/>
        </w:rPr>
        <w:t xml:space="preserve">Deben mantenerse dentro del área de impresión y de la columna. No escriba, nada fuera del área de impresión.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Tablas</w:t>
      </w:r>
    </w:p>
    <w:p w:rsidR="00000000" w:rsidDel="00000000" w:rsidP="00000000" w:rsidRDefault="00000000" w:rsidRPr="00000000" w14:paraId="00000032">
      <w:pPr>
        <w:rPr/>
      </w:pPr>
      <w:r w:rsidDel="00000000" w:rsidR="00000000" w:rsidRPr="00000000">
        <w:rPr>
          <w:rtl w:val="0"/>
        </w:rPr>
        <w:t xml:space="preserve">Todas las tablas deben insertarse en el texto y ser referenciadas en éste. Por ejemplo: “...en la Tabla 1 se presenta…”. El título de las tablas se coloca sobre ellas, mientras que la fuente se coloca debajo, </w:t>
      </w:r>
      <w:r w:rsidDel="00000000" w:rsidR="00000000" w:rsidRPr="00000000">
        <w:rPr>
          <w:i w:val="1"/>
          <w:rtl w:val="0"/>
        </w:rPr>
        <w:t xml:space="preserve">deben ser en Arial 9 Pts. cursivas negritas.</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Tabla 1. Datos comparativos. </w:t>
      </w:r>
    </w:p>
    <w:tbl>
      <w:tblPr>
        <w:tblStyle w:val="Table1"/>
        <w:tblW w:w="44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118"/>
        <w:gridCol w:w="1118"/>
        <w:gridCol w:w="1117"/>
        <w:gridCol w:w="1117"/>
        <w:tblGridChange w:id="0">
          <w:tblGrid>
            <w:gridCol w:w="1118"/>
            <w:gridCol w:w="1118"/>
            <w:gridCol w:w="1117"/>
            <w:gridCol w:w="1117"/>
          </w:tblGrid>
        </w:tblGridChange>
      </w:tblGrid>
      <w:tr>
        <w:trPr>
          <w:cantSplit w:val="0"/>
          <w:tblHeader w:val="0"/>
        </w:trPr>
        <w:tc>
          <w:tcPr>
            <w:shd w:fill="d9d9d9"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Fuente: Elaboración propia o recuperada de….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Ecuaciones</w:t>
      </w:r>
    </w:p>
    <w:p w:rsidR="00000000" w:rsidDel="00000000" w:rsidP="00000000" w:rsidRDefault="00000000" w:rsidRPr="00000000" w14:paraId="00000044">
      <w:pPr>
        <w:rPr/>
      </w:pPr>
      <w:r w:rsidDel="00000000" w:rsidR="00000000" w:rsidRPr="00000000">
        <w:rPr>
          <w:rtl w:val="0"/>
        </w:rPr>
        <w:t xml:space="preserve">Insertar la ecuación correspondiente con el editor de ecuaciones, mencionar la ecuación antes de presentarla. Por ejemplo: “...en la Ecuación 1 se presenta…”.  Las ecuaciones deberán estar numeradas con el número entre paréntesis y al margen derecho del texto.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subscript"/>
        </w:rPr>
        <w:pict>
          <v:shape id="_x0000_i1025" style="width:86.4pt;height:21.9pt;mso-width-percent:0;mso-height-percent:0;mso-width-percent:0;mso-height-percent:0" alt="" o:ole="" type="#_x0000_t75">
            <v:imagedata r:id="rId1" o:title=""/>
          </v:shape>
          <o:OLEObject DrawAspect="Content" r:id="rId2" ObjectID="_1799148818" ProgID="Equation.3" ShapeID="_x0000_i1025" Type="Embed"/>
        </w:pic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 xml:space="preserve">Ec. (1)</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40" w:lineRule="auto"/>
        <w:ind w:left="432"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RESULTADOS</w:t>
      </w:r>
    </w:p>
    <w:p w:rsidR="00000000" w:rsidDel="00000000" w:rsidP="00000000" w:rsidRDefault="00000000" w:rsidRPr="00000000" w14:paraId="00000049">
      <w:pPr>
        <w:rPr/>
      </w:pPr>
      <w:r w:rsidDel="00000000" w:rsidR="00000000" w:rsidRPr="00000000">
        <w:rPr>
          <w:rtl w:val="0"/>
        </w:rPr>
        <w:t xml:space="preserve">Deben contener una información precisa de los datos obtenidos, los resultados principales del estudio o análisis. Los cuadros, diagramas, gráficos son auto explicativos, éstos deben estar referidos en el texto, numerados en arábigos y en orden correlativo.</w:t>
      </w:r>
    </w:p>
    <w:p w:rsidR="00000000" w:rsidDel="00000000" w:rsidP="00000000" w:rsidRDefault="00000000" w:rsidRPr="00000000" w14:paraId="0000004A">
      <w:pPr>
        <w:ind w:firstLine="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40" w:lineRule="auto"/>
        <w:ind w:left="432"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DISCUSIÓN DE RESULTADOS</w:t>
      </w:r>
    </w:p>
    <w:p w:rsidR="00000000" w:rsidDel="00000000" w:rsidP="00000000" w:rsidRDefault="00000000" w:rsidRPr="00000000" w14:paraId="0000004C">
      <w:pPr>
        <w:ind w:firstLine="0"/>
        <w:rPr/>
      </w:pPr>
      <w:r w:rsidDel="00000000" w:rsidR="00000000" w:rsidRPr="00000000">
        <w:rPr>
          <w:rtl w:val="0"/>
        </w:rPr>
        <w:t xml:space="preserve">Presentar el análisis cualitativo de los resultados con respecto a los trabajos relacionados como antecesores directos.</w:t>
      </w:r>
    </w:p>
    <w:p w:rsidR="00000000" w:rsidDel="00000000" w:rsidP="00000000" w:rsidRDefault="00000000" w:rsidRPr="00000000" w14:paraId="0000004D">
      <w:pPr>
        <w:ind w:firstLine="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40" w:lineRule="auto"/>
        <w:ind w:left="432" w:right="0" w:hanging="432"/>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CONCLUSIONES</w:t>
      </w:r>
    </w:p>
    <w:p w:rsidR="00000000" w:rsidDel="00000000" w:rsidP="00000000" w:rsidRDefault="00000000" w:rsidRPr="00000000" w14:paraId="0000004F">
      <w:pPr>
        <w:rPr/>
      </w:pPr>
      <w:r w:rsidDel="00000000" w:rsidR="00000000" w:rsidRPr="00000000">
        <w:rPr>
          <w:rtl w:val="0"/>
        </w:rPr>
        <w:t xml:space="preserve">Deben basarse solamente en los datos presentados en el trabajo de investigación.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firstLine="0"/>
        <w:rPr/>
      </w:pPr>
      <w:r w:rsidDel="00000000" w:rsidR="00000000" w:rsidRPr="00000000">
        <w:rPr>
          <w:b w:val="1"/>
          <w:rtl w:val="0"/>
        </w:rPr>
        <w:t xml:space="preserve">Agradecimientos</w:t>
      </w: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t xml:space="preserve">Deben ser agradecimientos profesionales o institucionales (no personales).</w:t>
      </w:r>
    </w:p>
    <w:p w:rsidR="00000000" w:rsidDel="00000000" w:rsidP="00000000" w:rsidRDefault="00000000" w:rsidRPr="00000000" w14:paraId="00000053">
      <w:pPr>
        <w:ind w:firstLine="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432" w:right="0" w:hanging="43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REFERENCIAS</w:t>
      </w:r>
    </w:p>
    <w:p w:rsidR="00000000" w:rsidDel="00000000" w:rsidP="00000000" w:rsidRDefault="00000000" w:rsidRPr="00000000" w14:paraId="00000055">
      <w:pPr>
        <w:rPr/>
      </w:pPr>
      <w:r w:rsidDel="00000000" w:rsidR="00000000" w:rsidRPr="00000000">
        <w:rPr>
          <w:rtl w:val="0"/>
        </w:rPr>
        <w:t xml:space="preserve">Las referencias del manuscrito deben cumplir con lo siguiente:</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Hacer mención en el texto a cada referencia listada en esta sección, en el orden indicado por la norma APA.</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 escritas en Arial, 10 pts. utilizando el formato APA.</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Mínimo 13 referencias recientes de fuentes confiables (al menos tres años para trabajos relacionados) y el resto a cinco años o necesidad dependiendo del contenido.</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Ejemplo:</w:t>
      </w:r>
    </w:p>
    <w:p w:rsidR="00000000" w:rsidDel="00000000" w:rsidP="00000000" w:rsidRDefault="00000000" w:rsidRPr="00000000" w14:paraId="0000005B">
      <w:pPr>
        <w:ind w:firstLine="0"/>
        <w:rPr>
          <w:sz w:val="20"/>
          <w:szCs w:val="20"/>
        </w:rPr>
      </w:pPr>
      <w:r w:rsidDel="00000000" w:rsidR="00000000" w:rsidRPr="00000000">
        <w:rPr>
          <w:rtl w:val="0"/>
        </w:rPr>
      </w:r>
    </w:p>
    <w:p w:rsidR="00000000" w:rsidDel="00000000" w:rsidP="00000000" w:rsidRDefault="00000000" w:rsidRPr="00000000" w14:paraId="0000005C">
      <w:pPr>
        <w:ind w:firstLine="0"/>
        <w:rPr>
          <w:sz w:val="20"/>
          <w:szCs w:val="20"/>
        </w:rPr>
      </w:pPr>
      <w:r w:rsidDel="00000000" w:rsidR="00000000" w:rsidRPr="00000000">
        <w:rPr>
          <w:sz w:val="20"/>
          <w:szCs w:val="20"/>
          <w:rtl w:val="0"/>
        </w:rPr>
        <w:t xml:space="preserve">Chomsky, N. (1973). Conditions on Transformations. In S. R. Anderson &amp; P. Kiparsky (Eds.), </w:t>
      </w:r>
      <w:r w:rsidDel="00000000" w:rsidR="00000000" w:rsidRPr="00000000">
        <w:rPr>
          <w:i w:val="1"/>
          <w:sz w:val="20"/>
          <w:szCs w:val="20"/>
          <w:rtl w:val="0"/>
        </w:rPr>
        <w:t xml:space="preserve">A festschrift for Morris Halle</w:t>
      </w:r>
      <w:r w:rsidDel="00000000" w:rsidR="00000000" w:rsidRPr="00000000">
        <w:rPr>
          <w:sz w:val="20"/>
          <w:szCs w:val="20"/>
          <w:rtl w:val="0"/>
        </w:rPr>
        <w:t xml:space="preserve">. New York: Holt, Rinehart &amp; Winston.</w:t>
      </w:r>
    </w:p>
    <w:p w:rsidR="00000000" w:rsidDel="00000000" w:rsidP="00000000" w:rsidRDefault="00000000" w:rsidRPr="00000000" w14:paraId="0000005D">
      <w:pPr>
        <w:ind w:firstLine="0"/>
        <w:rPr>
          <w:sz w:val="20"/>
          <w:szCs w:val="20"/>
        </w:rPr>
      </w:pPr>
      <w:r w:rsidDel="00000000" w:rsidR="00000000" w:rsidRPr="00000000">
        <w:rPr>
          <w:rtl w:val="0"/>
        </w:rPr>
      </w:r>
    </w:p>
    <w:p w:rsidR="00000000" w:rsidDel="00000000" w:rsidP="00000000" w:rsidRDefault="00000000" w:rsidRPr="00000000" w14:paraId="0000005E">
      <w:pPr>
        <w:ind w:firstLine="0"/>
        <w:rPr>
          <w:sz w:val="20"/>
          <w:szCs w:val="20"/>
        </w:rPr>
      </w:pPr>
      <w:r w:rsidDel="00000000" w:rsidR="00000000" w:rsidRPr="00000000">
        <w:rPr>
          <w:sz w:val="20"/>
          <w:szCs w:val="20"/>
          <w:rtl w:val="0"/>
        </w:rPr>
        <w:t xml:space="preserve">Strötgen, J., &amp; Gertz, M. (2012, May). Temporal Tagging on Different Domains: Challenges, Strategies, and Gold Standards. In N. C. (conference Chair), K. Choukri, T. Declerck, M. U. Do\vgan, B. Maegaard, J. Mariani, … S. Piperidis (Eds.), </w:t>
      </w:r>
      <w:r w:rsidDel="00000000" w:rsidR="00000000" w:rsidRPr="00000000">
        <w:rPr>
          <w:i w:val="1"/>
          <w:sz w:val="20"/>
          <w:szCs w:val="20"/>
          <w:rtl w:val="0"/>
        </w:rPr>
        <w:t xml:space="preserve">Proceedings of the Eight International Conference on Language Resources and Evaluation (LREC’12)</w:t>
      </w:r>
      <w:r w:rsidDel="00000000" w:rsidR="00000000" w:rsidRPr="00000000">
        <w:rPr>
          <w:sz w:val="20"/>
          <w:szCs w:val="20"/>
          <w:rtl w:val="0"/>
        </w:rPr>
        <w:t xml:space="preserve"> (pp. 3746–3753). Istanbul, Turkey: European Language Resource Association (ELRA).</w:t>
      </w:r>
    </w:p>
    <w:p w:rsidR="00000000" w:rsidDel="00000000" w:rsidP="00000000" w:rsidRDefault="00000000" w:rsidRPr="00000000" w14:paraId="0000005F">
      <w:pPr>
        <w:ind w:firstLine="0"/>
        <w:rPr>
          <w:sz w:val="20"/>
          <w:szCs w:val="20"/>
        </w:rPr>
      </w:pPr>
      <w:r w:rsidDel="00000000" w:rsidR="00000000" w:rsidRPr="00000000">
        <w:rPr>
          <w:rtl w:val="0"/>
        </w:rPr>
      </w:r>
    </w:p>
    <w:p w:rsidR="00000000" w:rsidDel="00000000" w:rsidP="00000000" w:rsidRDefault="00000000" w:rsidRPr="00000000" w14:paraId="00000060">
      <w:pPr>
        <w:ind w:firstLine="0"/>
        <w:rPr>
          <w:sz w:val="20"/>
          <w:szCs w:val="20"/>
        </w:rPr>
      </w:pPr>
      <w:r w:rsidDel="00000000" w:rsidR="00000000" w:rsidRPr="00000000">
        <w:rPr>
          <w:sz w:val="20"/>
          <w:szCs w:val="20"/>
          <w:rtl w:val="0"/>
        </w:rPr>
        <w:t xml:space="preserve">Castor, A., &amp; Pollux, L. E. (1992). The use of user modelling to guide inference and learning. </w:t>
      </w:r>
      <w:r w:rsidDel="00000000" w:rsidR="00000000" w:rsidRPr="00000000">
        <w:rPr>
          <w:i w:val="1"/>
          <w:sz w:val="20"/>
          <w:szCs w:val="20"/>
          <w:rtl w:val="0"/>
        </w:rPr>
        <w:t xml:space="preserve">Applied Intelligence</w:t>
      </w:r>
      <w:r w:rsidDel="00000000" w:rsidR="00000000" w:rsidRPr="00000000">
        <w:rPr>
          <w:sz w:val="20"/>
          <w:szCs w:val="20"/>
          <w:rtl w:val="0"/>
        </w:rPr>
        <w:t xml:space="preserve">, </w:t>
      </w:r>
      <w:r w:rsidDel="00000000" w:rsidR="00000000" w:rsidRPr="00000000">
        <w:rPr>
          <w:i w:val="1"/>
          <w:sz w:val="20"/>
          <w:szCs w:val="20"/>
          <w:rtl w:val="0"/>
        </w:rPr>
        <w:t xml:space="preserve">2(1)</w:t>
      </w:r>
      <w:r w:rsidDel="00000000" w:rsidR="00000000" w:rsidRPr="00000000">
        <w:rPr>
          <w:sz w:val="20"/>
          <w:szCs w:val="20"/>
          <w:rtl w:val="0"/>
        </w:rPr>
        <w:t xml:space="preserve">, 37–53.</w:t>
      </w:r>
    </w:p>
    <w:p w:rsidR="00000000" w:rsidDel="00000000" w:rsidP="00000000" w:rsidRDefault="00000000" w:rsidRPr="00000000" w14:paraId="00000061">
      <w:pPr>
        <w:ind w:firstLine="0"/>
        <w:rPr>
          <w:sz w:val="20"/>
          <w:szCs w:val="20"/>
        </w:rPr>
      </w:pPr>
      <w:r w:rsidDel="00000000" w:rsidR="00000000" w:rsidRPr="00000000">
        <w:rPr>
          <w:rtl w:val="0"/>
        </w:rPr>
      </w:r>
    </w:p>
    <w:p w:rsidR="00000000" w:rsidDel="00000000" w:rsidP="00000000" w:rsidRDefault="00000000" w:rsidRPr="00000000" w14:paraId="00000062">
      <w:pPr>
        <w:ind w:firstLine="0"/>
        <w:rPr>
          <w:sz w:val="20"/>
          <w:szCs w:val="20"/>
        </w:rPr>
      </w:pPr>
      <w:r w:rsidDel="00000000" w:rsidR="00000000" w:rsidRPr="00000000">
        <w:rPr>
          <w:sz w:val="20"/>
          <w:szCs w:val="20"/>
          <w:rtl w:val="0"/>
        </w:rPr>
        <w:t xml:space="preserve">Zavatta, A. (1992). </w:t>
      </w:r>
      <w:r w:rsidDel="00000000" w:rsidR="00000000" w:rsidRPr="00000000">
        <w:rPr>
          <w:i w:val="1"/>
          <w:sz w:val="20"/>
          <w:szCs w:val="20"/>
          <w:rtl w:val="0"/>
        </w:rPr>
        <w:t xml:space="preserve">Un Générateur d’Insultes s’intégrant dans un Système de Dialogue Humain-Machine</w:t>
      </w:r>
      <w:r w:rsidDel="00000000" w:rsidR="00000000" w:rsidRPr="00000000">
        <w:rPr>
          <w:sz w:val="20"/>
          <w:szCs w:val="20"/>
          <w:rtl w:val="0"/>
        </w:rPr>
        <w:t xml:space="preserve">. Université Paris-sud, Centre d’Orsay</w:t>
      </w:r>
    </w:p>
    <w:p w:rsidR="00000000" w:rsidDel="00000000" w:rsidP="00000000" w:rsidRDefault="00000000" w:rsidRPr="00000000" w14:paraId="00000063">
      <w:pPr>
        <w:ind w:firstLine="0"/>
        <w:rPr>
          <w:sz w:val="20"/>
          <w:szCs w:val="20"/>
        </w:rPr>
      </w:pPr>
      <w:r w:rsidDel="00000000" w:rsidR="00000000" w:rsidRPr="00000000">
        <w:rPr>
          <w:rtl w:val="0"/>
        </w:rPr>
      </w:r>
    </w:p>
    <w:p w:rsidR="00000000" w:rsidDel="00000000" w:rsidP="00000000" w:rsidRDefault="00000000" w:rsidRPr="00000000" w14:paraId="00000064">
      <w:pPr>
        <w:ind w:firstLine="0"/>
        <w:rPr>
          <w:sz w:val="20"/>
          <w:szCs w:val="20"/>
        </w:rPr>
      </w:pPr>
      <w:r w:rsidDel="00000000" w:rsidR="00000000" w:rsidRPr="00000000">
        <w:rPr>
          <w:rtl w:val="0"/>
        </w:rPr>
      </w:r>
    </w:p>
    <w:p w:rsidR="00000000" w:rsidDel="00000000" w:rsidP="00000000" w:rsidRDefault="00000000" w:rsidRPr="00000000" w14:paraId="00000065">
      <w:pPr>
        <w:ind w:firstLine="0"/>
        <w:rPr>
          <w:sz w:val="20"/>
          <w:szCs w:val="20"/>
        </w:rPr>
        <w:sectPr>
          <w:headerReference r:id="rId12" w:type="default"/>
          <w:type w:val="continuous"/>
          <w:pgSz w:h="15840" w:w="12240" w:orient="portrait"/>
          <w:pgMar w:bottom="1134" w:top="430" w:left="1418" w:right="1134" w:header="1417" w:footer="1417"/>
          <w:cols w:equalWidth="0" w:num="2">
            <w:col w:space="708" w:w="4490.000000000001"/>
            <w:col w:space="0" w:w="4490.000000000001"/>
          </w:cols>
        </w:sectPr>
      </w:pPr>
      <w:r w:rsidDel="00000000" w:rsidR="00000000" w:rsidRPr="00000000">
        <w:rPr>
          <w:rtl w:val="0"/>
        </w:rPr>
      </w:r>
    </w:p>
    <w:p w:rsidR="00000000" w:rsidDel="00000000" w:rsidP="00000000" w:rsidRDefault="00000000" w:rsidRPr="00000000" w14:paraId="00000066">
      <w:pPr>
        <w:pStyle w:val="Heading2"/>
        <w:rPr>
          <w:sz w:val="20"/>
          <w:szCs w:val="20"/>
        </w:rPr>
      </w:pPr>
      <w:r w:rsidDel="00000000" w:rsidR="00000000" w:rsidRPr="00000000">
        <w:rPr>
          <w:rtl w:val="0"/>
        </w:rPr>
      </w:r>
    </w:p>
    <w:sectPr>
      <w:headerReference r:id="rId13" w:type="default"/>
      <w:type w:val="nextPage"/>
      <w:pgSz w:h="15840" w:w="12240" w:orient="portrait"/>
      <w:pgMar w:bottom="1417" w:top="1417" w:left="1701" w:right="1701" w:header="708" w:footer="708"/>
      <w:cols w:equalWidth="0" w:num="2">
        <w:col w:space="708" w:w="4065.0000000000005"/>
        <w:col w:space="0" w:w="4065.00000000000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Play">
    <w:embedRegular w:fontKey="{00000000-0000-0000-0000-000000000000}" r:id="rId3" w:subsetted="0"/>
    <w:embedBold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9"/>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709"/>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9"/>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2"/>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650"/>
      <w:gridCol w:w="2028"/>
      <w:tblGridChange w:id="0">
        <w:tblGrid>
          <w:gridCol w:w="7650"/>
          <w:gridCol w:w="2028"/>
        </w:tblGrid>
      </w:tblGridChange>
    </w:tblGrid>
    <w:tr>
      <w:trPr>
        <w:cantSplit w:val="0"/>
        <w:tblHeader w:val="0"/>
      </w:trPr>
      <w:tc>
        <w:tcPr>
          <w:vAlign w:val="bottom"/>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ONGRESO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NTERNACIONAL</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NVESTIGACIÓN</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sz w:val="20"/>
              <w:szCs w:val="20"/>
              <w:rtl w:val="0"/>
            </w:rPr>
            <w:t xml:space="preserve">I</w:t>
          </w:r>
          <w:r w:rsidDel="00000000" w:rsidR="00000000" w:rsidRPr="00000000">
            <w:rPr>
              <w:rFonts w:ascii="Times New Roman" w:cs="Times New Roman" w:eastAsia="Times New Roman" w:hAnsi="Times New Roman"/>
              <w:b w:val="1"/>
              <w:sz w:val="16"/>
              <w:szCs w:val="16"/>
              <w:rtl w:val="0"/>
            </w:rPr>
            <w:t xml:space="preserve">NTERINSTITUCIONAL</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(CIREDII 2025)</w:t>
          </w: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484518" cy="484518"/>
                <wp:effectExtent b="0" l="0" r="0" t="0"/>
                <wp:docPr id="200367210"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484518" cy="48451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rFonts w:ascii="Times New Roman" w:cs="Times New Roman" w:eastAsia="Times New Roman" w:hAnsi="Times New Roman"/>
        <w:b w:val="1"/>
        <w:i w:val="0"/>
        <w:sz w:val="28"/>
        <w:szCs w:val="28"/>
      </w:rPr>
    </w:lvl>
    <w:lvl w:ilvl="1">
      <w:start w:val="1"/>
      <w:numFmt w:val="decimal"/>
      <w:lvlText w:val="%1.%2"/>
      <w:lvlJc w:val="left"/>
      <w:pPr>
        <w:ind w:left="576" w:hanging="576"/>
      </w:pPr>
      <w:rPr>
        <w:rFonts w:ascii="Times New Roman" w:cs="Times New Roman" w:eastAsia="Times New Roman" w:hAnsi="Times New Roman"/>
        <w:b w:val="1"/>
        <w:sz w:val="24"/>
        <w:szCs w:val="24"/>
      </w:rPr>
    </w:lvl>
    <w:lvl w:ilvl="2">
      <w:start w:val="1"/>
      <w:numFmt w:val="decimal"/>
      <w:lvlText w:val="%1.%2.%3"/>
      <w:lvlJc w:val="left"/>
      <w:pPr>
        <w:ind w:left="720" w:hanging="720"/>
      </w:pPr>
      <w:rPr>
        <w:rFonts w:ascii="Times New Roman" w:cs="Times New Roman" w:eastAsia="Times New Roman" w:hAnsi="Times New Roman"/>
        <w:b w:val="1"/>
        <w:sz w:val="22"/>
        <w:szCs w:val="22"/>
      </w:rPr>
    </w:lvl>
    <w:lvl w:ilvl="3">
      <w:start w:val="1"/>
      <w:numFmt w:val="decimal"/>
      <w:lvlText w:val="%1.%2.%3.%4"/>
      <w:lvlJc w:val="left"/>
      <w:pPr>
        <w:ind w:left="864" w:hanging="864"/>
      </w:pPr>
      <w:rPr>
        <w:rFonts w:ascii="Times New Roman" w:cs="Times New Roman" w:eastAsia="Times New Roman" w:hAnsi="Times New Roman"/>
        <w:b w:val="1"/>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Times New Roman" w:cs="Times New Roman" w:eastAsia="Times New Roman" w:hAnsi="Times New Roman"/>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80" w:before="160" w:lineRule="auto"/>
      <w:ind w:left="720" w:hanging="720"/>
    </w:pPr>
    <w:rPr>
      <w:color w:val="0f4761"/>
      <w:sz w:val="28"/>
      <w:szCs w:val="28"/>
    </w:rPr>
  </w:style>
  <w:style w:type="paragraph" w:styleId="Heading4">
    <w:name w:val="heading 4"/>
    <w:basedOn w:val="Normal"/>
    <w:next w:val="Normal"/>
    <w:pPr>
      <w:keepNext w:val="1"/>
      <w:keepLines w:val="1"/>
      <w:spacing w:after="40" w:before="80" w:lineRule="auto"/>
      <w:ind w:left="864" w:hanging="864"/>
    </w:pPr>
    <w:rPr>
      <w:i w:val="1"/>
      <w:color w:val="0f4761"/>
    </w:rPr>
  </w:style>
  <w:style w:type="paragraph" w:styleId="Heading5">
    <w:name w:val="heading 5"/>
    <w:basedOn w:val="Normal"/>
    <w:next w:val="Normal"/>
    <w:pPr>
      <w:keepNext w:val="1"/>
      <w:keepLines w:val="1"/>
      <w:spacing w:after="40" w:before="80" w:lineRule="auto"/>
      <w:ind w:left="1008" w:hanging="1008"/>
    </w:pPr>
    <w:rPr>
      <w:color w:val="0f4761"/>
    </w:rPr>
  </w:style>
  <w:style w:type="paragraph" w:styleId="Heading6">
    <w:name w:val="heading 6"/>
    <w:basedOn w:val="Normal"/>
    <w:next w:val="Normal"/>
    <w:pPr>
      <w:keepNext w:val="1"/>
      <w:keepLines w:val="1"/>
      <w:spacing w:before="40" w:lineRule="auto"/>
      <w:ind w:left="1152" w:hanging="1152"/>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03291A"/>
    <w:pPr>
      <w:ind w:firstLine="709"/>
      <w:jc w:val="both"/>
    </w:pPr>
    <w:rPr>
      <w:rFonts w:ascii="Arial" w:cs="Times New Roman" w:eastAsia="Times New Roman" w:hAnsi="Arial"/>
      <w:kern w:val="0"/>
      <w:sz w:val="22"/>
      <w:lang w:eastAsia="es-ES" w:val="es-ES"/>
    </w:rPr>
  </w:style>
  <w:style w:type="paragraph" w:styleId="Ttulo1">
    <w:name w:val="heading 1"/>
    <w:next w:val="Normal"/>
    <w:link w:val="Ttulo1Car"/>
    <w:uiPriority w:val="9"/>
    <w:qFormat w:val="1"/>
    <w:rsid w:val="0003291A"/>
    <w:pPr>
      <w:keepNext w:val="1"/>
      <w:keepLines w:val="1"/>
      <w:spacing w:after="80" w:before="360"/>
      <w:jc w:val="center"/>
      <w:outlineLvl w:val="0"/>
    </w:pPr>
    <w:rPr>
      <w:rFonts w:ascii="Times New Roman" w:hAnsi="Times New Roman" w:cstheme="majorBidi" w:eastAsiaTheme="majorEastAsia"/>
      <w:b w:val="1"/>
      <w:color w:val="000000" w:themeColor="text1"/>
      <w:kern w:val="0"/>
      <w:sz w:val="40"/>
      <w:szCs w:val="40"/>
      <w:lang w:eastAsia="es-ES" w:val="es-ES"/>
    </w:rPr>
  </w:style>
  <w:style w:type="paragraph" w:styleId="Ttulo2">
    <w:name w:val="heading 2"/>
    <w:next w:val="Normal"/>
    <w:link w:val="Ttulo2Car"/>
    <w:uiPriority w:val="9"/>
    <w:unhideWhenUsed w:val="1"/>
    <w:qFormat w:val="1"/>
    <w:rsid w:val="00064B68"/>
    <w:pPr>
      <w:keepNext w:val="1"/>
      <w:keepLines w:val="1"/>
      <w:spacing w:after="80" w:before="80"/>
      <w:outlineLvl w:val="1"/>
    </w:pPr>
    <w:rPr>
      <w:rFonts w:ascii="Arial" w:hAnsi="Arial" w:cstheme="majorBidi" w:eastAsiaTheme="majorEastAsia"/>
      <w:b w:val="1"/>
      <w:color w:val="000000" w:themeColor="text1"/>
      <w:kern w:val="0"/>
      <w:szCs w:val="32"/>
      <w:lang w:eastAsia="es-ES" w:val="es-ES"/>
    </w:rPr>
  </w:style>
  <w:style w:type="paragraph" w:styleId="Ttulo3">
    <w:name w:val="heading 3"/>
    <w:basedOn w:val="Normal"/>
    <w:next w:val="Normal"/>
    <w:link w:val="Ttulo3Car"/>
    <w:uiPriority w:val="9"/>
    <w:semiHidden w:val="1"/>
    <w:unhideWhenUsed w:val="1"/>
    <w:qFormat w:val="1"/>
    <w:rsid w:val="00602FD7"/>
    <w:pPr>
      <w:keepNext w:val="1"/>
      <w:keepLines w:val="1"/>
      <w:numPr>
        <w:ilvl w:val="2"/>
        <w:numId w:val="5"/>
      </w:numPr>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602FD7"/>
    <w:pPr>
      <w:keepNext w:val="1"/>
      <w:keepLines w:val="1"/>
      <w:numPr>
        <w:ilvl w:val="3"/>
        <w:numId w:val="5"/>
      </w:numPr>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602FD7"/>
    <w:pPr>
      <w:keepNext w:val="1"/>
      <w:keepLines w:val="1"/>
      <w:numPr>
        <w:ilvl w:val="4"/>
        <w:numId w:val="5"/>
      </w:numPr>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602FD7"/>
    <w:pPr>
      <w:keepNext w:val="1"/>
      <w:keepLines w:val="1"/>
      <w:numPr>
        <w:ilvl w:val="5"/>
        <w:numId w:val="5"/>
      </w:numPr>
      <w:spacing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602FD7"/>
    <w:pPr>
      <w:keepNext w:val="1"/>
      <w:keepLines w:val="1"/>
      <w:numPr>
        <w:ilvl w:val="6"/>
        <w:numId w:val="5"/>
      </w:numPr>
      <w:spacing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602FD7"/>
    <w:pPr>
      <w:keepNext w:val="1"/>
      <w:keepLines w:val="1"/>
      <w:numPr>
        <w:ilvl w:val="7"/>
        <w:numId w:val="5"/>
      </w:numPr>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602FD7"/>
    <w:pPr>
      <w:keepNext w:val="1"/>
      <w:keepLines w:val="1"/>
      <w:numPr>
        <w:ilvl w:val="8"/>
        <w:numId w:val="5"/>
      </w:numPr>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03291A"/>
    <w:rPr>
      <w:rFonts w:ascii="Times New Roman" w:hAnsi="Times New Roman" w:cstheme="majorBidi" w:eastAsiaTheme="majorEastAsia"/>
      <w:b w:val="1"/>
      <w:color w:val="000000" w:themeColor="text1"/>
      <w:kern w:val="0"/>
      <w:sz w:val="40"/>
      <w:szCs w:val="40"/>
      <w:lang w:eastAsia="es-ES" w:val="es-ES"/>
    </w:rPr>
  </w:style>
  <w:style w:type="character" w:styleId="Ttulo2Car" w:customStyle="1">
    <w:name w:val="Título 2 Car"/>
    <w:basedOn w:val="Fuentedeprrafopredeter"/>
    <w:link w:val="Ttulo2"/>
    <w:uiPriority w:val="9"/>
    <w:rsid w:val="00064B68"/>
    <w:rPr>
      <w:rFonts w:ascii="Arial" w:hAnsi="Arial" w:cstheme="majorBidi" w:eastAsiaTheme="majorEastAsia"/>
      <w:b w:val="1"/>
      <w:color w:val="000000" w:themeColor="text1"/>
      <w:kern w:val="0"/>
      <w:szCs w:val="32"/>
      <w:lang w:eastAsia="es-ES" w:val="es-ES"/>
    </w:rPr>
  </w:style>
  <w:style w:type="character" w:styleId="Ttulo3Car" w:customStyle="1">
    <w:name w:val="Título 3 Car"/>
    <w:basedOn w:val="Fuentedeprrafopredeter"/>
    <w:link w:val="Ttulo3"/>
    <w:uiPriority w:val="9"/>
    <w:semiHidden w:val="1"/>
    <w:rsid w:val="00602FD7"/>
    <w:rPr>
      <w:rFonts w:cstheme="majorBidi" w:eastAsiaTheme="majorEastAsia"/>
      <w:color w:val="0f4761" w:themeColor="accent1" w:themeShade="0000BF"/>
      <w:sz w:val="28"/>
      <w:szCs w:val="28"/>
      <w:lang w:val="es-ES_tradnl"/>
    </w:rPr>
  </w:style>
  <w:style w:type="character" w:styleId="Ttulo4Car" w:customStyle="1">
    <w:name w:val="Título 4 Car"/>
    <w:basedOn w:val="Fuentedeprrafopredeter"/>
    <w:link w:val="Ttulo4"/>
    <w:uiPriority w:val="9"/>
    <w:semiHidden w:val="1"/>
    <w:rsid w:val="00602FD7"/>
    <w:rPr>
      <w:rFonts w:cstheme="majorBidi" w:eastAsiaTheme="majorEastAsia"/>
      <w:i w:val="1"/>
      <w:iCs w:val="1"/>
      <w:color w:val="0f4761" w:themeColor="accent1" w:themeShade="0000BF"/>
      <w:lang w:val="es-ES_tradnl"/>
    </w:rPr>
  </w:style>
  <w:style w:type="character" w:styleId="Ttulo5Car" w:customStyle="1">
    <w:name w:val="Título 5 Car"/>
    <w:basedOn w:val="Fuentedeprrafopredeter"/>
    <w:link w:val="Ttulo5"/>
    <w:uiPriority w:val="9"/>
    <w:semiHidden w:val="1"/>
    <w:rsid w:val="00602FD7"/>
    <w:rPr>
      <w:rFonts w:cstheme="majorBidi" w:eastAsiaTheme="majorEastAsia"/>
      <w:color w:val="0f4761" w:themeColor="accent1" w:themeShade="0000BF"/>
      <w:lang w:val="es-ES_tradnl"/>
    </w:rPr>
  </w:style>
  <w:style w:type="character" w:styleId="Ttulo6Car" w:customStyle="1">
    <w:name w:val="Título 6 Car"/>
    <w:basedOn w:val="Fuentedeprrafopredeter"/>
    <w:link w:val="Ttulo6"/>
    <w:uiPriority w:val="9"/>
    <w:semiHidden w:val="1"/>
    <w:rsid w:val="00602FD7"/>
    <w:rPr>
      <w:rFonts w:cstheme="majorBidi" w:eastAsiaTheme="majorEastAsia"/>
      <w:i w:val="1"/>
      <w:iCs w:val="1"/>
      <w:color w:val="595959" w:themeColor="text1" w:themeTint="0000A6"/>
      <w:lang w:val="es-ES_tradnl"/>
    </w:rPr>
  </w:style>
  <w:style w:type="character" w:styleId="Ttulo7Car" w:customStyle="1">
    <w:name w:val="Título 7 Car"/>
    <w:basedOn w:val="Fuentedeprrafopredeter"/>
    <w:link w:val="Ttulo7"/>
    <w:uiPriority w:val="9"/>
    <w:semiHidden w:val="1"/>
    <w:rsid w:val="00602FD7"/>
    <w:rPr>
      <w:rFonts w:cstheme="majorBidi" w:eastAsiaTheme="majorEastAsia"/>
      <w:color w:val="595959" w:themeColor="text1" w:themeTint="0000A6"/>
      <w:lang w:val="es-ES_tradnl"/>
    </w:rPr>
  </w:style>
  <w:style w:type="character" w:styleId="Ttulo8Car" w:customStyle="1">
    <w:name w:val="Título 8 Car"/>
    <w:basedOn w:val="Fuentedeprrafopredeter"/>
    <w:link w:val="Ttulo8"/>
    <w:uiPriority w:val="9"/>
    <w:semiHidden w:val="1"/>
    <w:rsid w:val="00602FD7"/>
    <w:rPr>
      <w:rFonts w:cstheme="majorBidi" w:eastAsiaTheme="majorEastAsia"/>
      <w:i w:val="1"/>
      <w:iCs w:val="1"/>
      <w:color w:val="272727" w:themeColor="text1" w:themeTint="0000D8"/>
      <w:lang w:val="es-ES_tradnl"/>
    </w:rPr>
  </w:style>
  <w:style w:type="character" w:styleId="Ttulo9Car" w:customStyle="1">
    <w:name w:val="Título 9 Car"/>
    <w:basedOn w:val="Fuentedeprrafopredeter"/>
    <w:link w:val="Ttulo9"/>
    <w:uiPriority w:val="9"/>
    <w:semiHidden w:val="1"/>
    <w:rsid w:val="00602FD7"/>
    <w:rPr>
      <w:rFonts w:cstheme="majorBidi" w:eastAsiaTheme="majorEastAsia"/>
      <w:color w:val="272727" w:themeColor="text1" w:themeTint="0000D8"/>
      <w:lang w:val="es-ES_tradnl"/>
    </w:rPr>
  </w:style>
  <w:style w:type="paragraph" w:styleId="Ttulo">
    <w:name w:val="Title"/>
    <w:basedOn w:val="Normal"/>
    <w:next w:val="Normal"/>
    <w:link w:val="TtuloCar"/>
    <w:uiPriority w:val="10"/>
    <w:qFormat w:val="1"/>
    <w:rsid w:val="00602FD7"/>
    <w:pPr>
      <w:spacing w:after="80"/>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602FD7"/>
    <w:rPr>
      <w:rFonts w:asciiTheme="majorHAnsi" w:cstheme="majorBidi" w:eastAsiaTheme="majorEastAsia" w:hAnsiTheme="majorHAnsi"/>
      <w:spacing w:val="-10"/>
      <w:kern w:val="28"/>
      <w:sz w:val="56"/>
      <w:szCs w:val="56"/>
      <w:lang w:val="es-ES_tradnl"/>
    </w:rPr>
  </w:style>
  <w:style w:type="paragraph" w:styleId="Subttulo">
    <w:name w:val="Subtitle"/>
    <w:basedOn w:val="Normal"/>
    <w:next w:val="Normal"/>
    <w:link w:val="SubttuloCar"/>
    <w:uiPriority w:val="11"/>
    <w:qFormat w:val="1"/>
    <w:rsid w:val="00602FD7"/>
    <w:pPr>
      <w:numPr>
        <w:ilvl w:val="1"/>
      </w:numPr>
      <w:spacing w:after="160"/>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602FD7"/>
    <w:rPr>
      <w:rFonts w:cstheme="majorBidi" w:eastAsiaTheme="majorEastAsia"/>
      <w:color w:val="595959" w:themeColor="text1" w:themeTint="0000A6"/>
      <w:spacing w:val="15"/>
      <w:sz w:val="28"/>
      <w:szCs w:val="28"/>
      <w:lang w:val="es-ES_tradnl"/>
    </w:rPr>
  </w:style>
  <w:style w:type="paragraph" w:styleId="Cita">
    <w:name w:val="Quote"/>
    <w:basedOn w:val="Normal"/>
    <w:next w:val="Normal"/>
    <w:link w:val="CitaCar"/>
    <w:uiPriority w:val="29"/>
    <w:qFormat w:val="1"/>
    <w:rsid w:val="00602FD7"/>
    <w:pPr>
      <w:spacing w:after="160" w:before="160"/>
      <w:jc w:val="center"/>
    </w:pPr>
    <w:rPr>
      <w:i w:val="1"/>
      <w:iCs w:val="1"/>
      <w:color w:val="404040" w:themeColor="text1" w:themeTint="0000BF"/>
    </w:rPr>
  </w:style>
  <w:style w:type="character" w:styleId="CitaCar" w:customStyle="1">
    <w:name w:val="Cita Car"/>
    <w:basedOn w:val="Fuentedeprrafopredeter"/>
    <w:link w:val="Cita"/>
    <w:uiPriority w:val="29"/>
    <w:rsid w:val="00602FD7"/>
    <w:rPr>
      <w:i w:val="1"/>
      <w:iCs w:val="1"/>
      <w:color w:val="404040" w:themeColor="text1" w:themeTint="0000BF"/>
      <w:lang w:val="es-ES_tradnl"/>
    </w:rPr>
  </w:style>
  <w:style w:type="paragraph" w:styleId="Prrafodelista">
    <w:name w:val="List Paragraph"/>
    <w:basedOn w:val="Normal"/>
    <w:uiPriority w:val="34"/>
    <w:qFormat w:val="1"/>
    <w:rsid w:val="00602FD7"/>
    <w:pPr>
      <w:ind w:left="720"/>
      <w:contextualSpacing w:val="1"/>
    </w:pPr>
  </w:style>
  <w:style w:type="character" w:styleId="nfasisintenso">
    <w:name w:val="Intense Emphasis"/>
    <w:basedOn w:val="Fuentedeprrafopredeter"/>
    <w:uiPriority w:val="21"/>
    <w:qFormat w:val="1"/>
    <w:rsid w:val="00602FD7"/>
    <w:rPr>
      <w:i w:val="1"/>
      <w:iCs w:val="1"/>
      <w:color w:val="0f4761" w:themeColor="accent1" w:themeShade="0000BF"/>
    </w:rPr>
  </w:style>
  <w:style w:type="paragraph" w:styleId="Citadestacada">
    <w:name w:val="Intense Quote"/>
    <w:basedOn w:val="Normal"/>
    <w:next w:val="Normal"/>
    <w:link w:val="CitadestacadaCar"/>
    <w:uiPriority w:val="30"/>
    <w:qFormat w:val="1"/>
    <w:rsid w:val="00602FD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602FD7"/>
    <w:rPr>
      <w:i w:val="1"/>
      <w:iCs w:val="1"/>
      <w:color w:val="0f4761" w:themeColor="accent1" w:themeShade="0000BF"/>
      <w:lang w:val="es-ES_tradnl"/>
    </w:rPr>
  </w:style>
  <w:style w:type="character" w:styleId="Referenciaintensa">
    <w:name w:val="Intense Reference"/>
    <w:basedOn w:val="Fuentedeprrafopredeter"/>
    <w:uiPriority w:val="32"/>
    <w:qFormat w:val="1"/>
    <w:rsid w:val="00602FD7"/>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602FD7"/>
    <w:pPr>
      <w:tabs>
        <w:tab w:val="center" w:pos="4419"/>
        <w:tab w:val="right" w:pos="8838"/>
      </w:tabs>
    </w:pPr>
  </w:style>
  <w:style w:type="character" w:styleId="EncabezadoCar" w:customStyle="1">
    <w:name w:val="Encabezado Car"/>
    <w:basedOn w:val="Fuentedeprrafopredeter"/>
    <w:link w:val="Encabezado"/>
    <w:uiPriority w:val="99"/>
    <w:rsid w:val="00602FD7"/>
    <w:rPr>
      <w:lang w:val="es-ES_tradnl"/>
    </w:rPr>
  </w:style>
  <w:style w:type="paragraph" w:styleId="Piedepgina">
    <w:name w:val="footer"/>
    <w:basedOn w:val="Normal"/>
    <w:link w:val="PiedepginaCar"/>
    <w:uiPriority w:val="99"/>
    <w:unhideWhenUsed w:val="1"/>
    <w:rsid w:val="00602FD7"/>
    <w:pPr>
      <w:tabs>
        <w:tab w:val="center" w:pos="4419"/>
        <w:tab w:val="right" w:pos="8838"/>
      </w:tabs>
    </w:pPr>
  </w:style>
  <w:style w:type="character" w:styleId="PiedepginaCar" w:customStyle="1">
    <w:name w:val="Pie de página Car"/>
    <w:basedOn w:val="Fuentedeprrafopredeter"/>
    <w:link w:val="Piedepgina"/>
    <w:uiPriority w:val="99"/>
    <w:rsid w:val="00602FD7"/>
    <w:rPr>
      <w:lang w:val="es-ES_tradnl"/>
    </w:rPr>
  </w:style>
  <w:style w:type="character" w:styleId="Textoennegrita">
    <w:name w:val="Strong"/>
    <w:basedOn w:val="Fuentedeprrafopredeter"/>
    <w:uiPriority w:val="22"/>
    <w:qFormat w:val="1"/>
    <w:rsid w:val="00602FD7"/>
    <w:rPr>
      <w:b w:val="1"/>
      <w:bCs w:val="1"/>
    </w:rPr>
  </w:style>
  <w:style w:type="paragraph" w:styleId="Textoindependiente2">
    <w:name w:val="Body Text 2"/>
    <w:basedOn w:val="Normal"/>
    <w:link w:val="Textoindependiente2Car"/>
    <w:rsid w:val="0027549A"/>
    <w:rPr>
      <w:sz w:val="20"/>
    </w:rPr>
  </w:style>
  <w:style w:type="character" w:styleId="Textoindependiente2Car" w:customStyle="1">
    <w:name w:val="Texto independiente 2 Car"/>
    <w:basedOn w:val="Fuentedeprrafopredeter"/>
    <w:link w:val="Textoindependiente2"/>
    <w:rsid w:val="0027549A"/>
    <w:rPr>
      <w:rFonts w:ascii="Times New Roman" w:cs="Times New Roman" w:eastAsia="Times New Roman" w:hAnsi="Times New Roman"/>
      <w:kern w:val="0"/>
      <w:sz w:val="20"/>
      <w:lang w:eastAsia="es-ES" w:val="es-ES"/>
    </w:rPr>
  </w:style>
  <w:style w:type="paragraph" w:styleId="PalabrasClave" w:customStyle="1">
    <w:name w:val="Palabras Clave"/>
    <w:qFormat w:val="1"/>
    <w:rsid w:val="0003291A"/>
    <w:pPr>
      <w:jc w:val="both"/>
    </w:pPr>
    <w:rPr>
      <w:rFonts w:ascii="Arial" w:cs="Arial" w:eastAsia="Times New Roman" w:hAnsi="Arial"/>
      <w:b w:val="1"/>
      <w:i w:val="1"/>
      <w:kern w:val="0"/>
      <w:sz w:val="22"/>
      <w:szCs w:val="22"/>
      <w:lang w:eastAsia="es-ES" w:val="es-ES"/>
    </w:rPr>
  </w:style>
  <w:style w:type="paragraph" w:styleId="TitulosCuerpoArtculo" w:customStyle="1">
    <w:name w:val="Titulos Cuerpo Artículo"/>
    <w:next w:val="Normal"/>
    <w:qFormat w:val="1"/>
    <w:rsid w:val="00064B68"/>
    <w:pPr>
      <w:numPr>
        <w:numId w:val="21"/>
      </w:numPr>
      <w:spacing w:after="80" w:before="80"/>
    </w:pPr>
    <w:rPr>
      <w:rFonts w:ascii="Arial" w:hAnsi="Arial" w:cstheme="majorBidi" w:eastAsiaTheme="majorEastAsia"/>
      <w:b w:val="1"/>
      <w:color w:val="000000" w:themeColor="text1"/>
      <w:kern w:val="0"/>
      <w:szCs w:val="32"/>
      <w:lang w:eastAsia="es-ES" w:val="es-ES"/>
    </w:rPr>
  </w:style>
  <w:style w:type="numbering" w:styleId="111111">
    <w:name w:val="Outline List 2"/>
    <w:basedOn w:val="Sinlista"/>
    <w:uiPriority w:val="99"/>
    <w:semiHidden w:val="1"/>
    <w:unhideWhenUsed w:val="1"/>
    <w:rsid w:val="009215AD"/>
    <w:pPr>
      <w:numPr>
        <w:numId w:val="18"/>
      </w:numPr>
    </w:pPr>
  </w:style>
  <w:style w:type="numbering" w:styleId="1ai">
    <w:name w:val="Outline List 1"/>
    <w:basedOn w:val="Sinlista"/>
    <w:uiPriority w:val="99"/>
    <w:semiHidden w:val="1"/>
    <w:unhideWhenUsed w:val="1"/>
    <w:rsid w:val="009215AD"/>
    <w:pPr>
      <w:numPr>
        <w:numId w:val="19"/>
      </w:numPr>
    </w:pPr>
  </w:style>
  <w:style w:type="numbering" w:styleId="ArtculoSeccin">
    <w:name w:val="Outline List 3"/>
    <w:basedOn w:val="Sinlista"/>
    <w:uiPriority w:val="99"/>
    <w:semiHidden w:val="1"/>
    <w:unhideWhenUsed w:val="1"/>
    <w:rsid w:val="009215AD"/>
    <w:pPr>
      <w:numPr>
        <w:numId w:val="20"/>
      </w:numPr>
    </w:pPr>
  </w:style>
  <w:style w:type="table" w:styleId="Tablaconcuadrcula">
    <w:name w:val="Table Grid"/>
    <w:basedOn w:val="Tablanormal"/>
    <w:uiPriority w:val="39"/>
    <w:rsid w:val="00AD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merodepgina">
    <w:name w:val="page number"/>
    <w:basedOn w:val="Fuentedeprrafopredeter"/>
    <w:uiPriority w:val="99"/>
    <w:semiHidden w:val="1"/>
    <w:unhideWhenUsed w:val="1"/>
    <w:rsid w:val="004E2FBB"/>
  </w:style>
  <w:style w:type="numbering" w:styleId="Ttulos1CuerpoArticulo" w:customStyle="1">
    <w:name w:val="Títulos 1 Cuerpo Articulo"/>
    <w:uiPriority w:val="99"/>
    <w:rsid w:val="009215AD"/>
    <w:pPr>
      <w:numPr>
        <w:numId w:val="14"/>
      </w:numPr>
    </w:p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Play-regular.ttf"/><Relationship Id="rId4" Type="http://schemas.openxmlformats.org/officeDocument/2006/relationships/font" Target="fonts/Play-bold.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5oHNIafzNMPRiy4ARVUJBFLtVw==">CgMxLjA4AHIhMV9GLWpPQjdyNlRraFdrSVFmWW05bGhXYkstYjJ3Sm5K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2025-01-23T13:29:00Z</dcterms:created>
  <dc:creator>Amezcua Valdovinos Ismael</dc:creator>
</cp:coreProperties>
</file>